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660"/>
        <w:jc w:val="center"/>
        <w:rPr>
          <w:color w:val="cf3439"/>
        </w:rPr>
      </w:pPr>
      <w:r w:rsidDel="00000000" w:rsidR="00000000" w:rsidRPr="00000000">
        <w:rPr>
          <w:color w:val="cf3439"/>
          <w:rtl w:val="0"/>
        </w:rPr>
        <w:t xml:space="preserve">Govt. College for Women, Mahendergarh</w:t>
      </w:r>
    </w:p>
    <w:p w:rsidR="00000000" w:rsidDel="00000000" w:rsidP="00000000" w:rsidRDefault="00000000" w:rsidRPr="00000000" w14:paraId="00000002">
      <w:pPr>
        <w:pStyle w:val="Title"/>
        <w:ind w:firstLine="660"/>
        <w:jc w:val="center"/>
        <w:rPr>
          <w:sz w:val="24"/>
          <w:szCs w:val="24"/>
        </w:rPr>
      </w:pPr>
      <w:r w:rsidDel="00000000" w:rsidR="00000000" w:rsidRPr="00000000">
        <w:rPr>
          <w:color w:val="cf3439"/>
          <w:sz w:val="24"/>
          <w:szCs w:val="24"/>
          <w:rtl w:val="0"/>
        </w:rPr>
        <w:t xml:space="preserve">Disclosure Under Section 4(1)(b) of Right To Information Act, 2005</w:t>
      </w:r>
      <w:r w:rsidDel="00000000" w:rsidR="00000000" w:rsidRPr="00000000">
        <w:rPr>
          <w:rtl w:val="0"/>
        </w:rPr>
      </w:r>
    </w:p>
    <w:p w:rsidR="00000000" w:rsidDel="00000000" w:rsidP="00000000" w:rsidRDefault="00000000" w:rsidRPr="00000000" w14:paraId="00000003">
      <w:pPr>
        <w:spacing w:before="110" w:lineRule="auto"/>
        <w:ind w:left="660" w:firstLine="0"/>
        <w:rPr>
          <w:sz w:val="24"/>
          <w:szCs w:val="24"/>
        </w:rPr>
      </w:pPr>
      <w:r w:rsidDel="00000000" w:rsidR="00000000" w:rsidRPr="00000000">
        <w:rPr>
          <w:sz w:val="24"/>
          <w:szCs w:val="24"/>
          <w:rtl w:val="0"/>
        </w:rPr>
        <w:t xml:space="preserve">4(1) (b)</w:t>
      </w:r>
    </w:p>
    <w:p w:rsidR="00000000" w:rsidDel="00000000" w:rsidP="00000000" w:rsidRDefault="00000000" w:rsidRPr="00000000" w14:paraId="0000000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660"/>
          <w:tab w:val="left" w:pos="661"/>
        </w:tabs>
        <w:spacing w:after="0" w:before="1" w:line="355" w:lineRule="auto"/>
        <w:ind w:left="660" w:right="3633" w:hanging="467"/>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particulars of its organization, functions and duties; Organisation</w:t>
      </w:r>
    </w:p>
    <w:p w:rsidR="00000000" w:rsidDel="00000000" w:rsidP="00000000" w:rsidRDefault="00000000" w:rsidRPr="00000000" w14:paraId="00000005">
      <w:pPr>
        <w:tabs>
          <w:tab w:val="left" w:pos="3588"/>
        </w:tabs>
        <w:spacing w:line="355" w:lineRule="auto"/>
        <w:ind w:left="660" w:right="623" w:firstLine="0"/>
        <w:rPr>
          <w:sz w:val="21"/>
          <w:szCs w:val="21"/>
        </w:rPr>
      </w:pPr>
      <w:r w:rsidDel="00000000" w:rsidR="00000000" w:rsidRPr="00000000">
        <w:rPr>
          <w:sz w:val="21"/>
          <w:szCs w:val="21"/>
          <w:rtl w:val="0"/>
        </w:rPr>
        <w:t xml:space="preserve">Government College for Women, Mahendergarh is a Government institution under the Department of Higher Education, Haryana. The college is affiliated with Indira Gandhi University, Meerpur, Rewari. It is situated in Mahendergarh, Haryana-123029. The college has—non- teaching staff members and</w:t>
        <w:tab/>
        <w:t xml:space="preserve">teaching staff members including technical staff.</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 w:lineRule="auto"/>
        <w:ind w:left="66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Functions and Duties</w:t>
      </w:r>
    </w:p>
    <w:p w:rsidR="00000000" w:rsidDel="00000000" w:rsidP="00000000" w:rsidRDefault="00000000" w:rsidRPr="00000000" w14:paraId="00000007">
      <w:pPr>
        <w:spacing w:before="114" w:lineRule="auto"/>
        <w:ind w:left="660" w:firstLine="0"/>
        <w:rPr>
          <w:sz w:val="21"/>
          <w:szCs w:val="21"/>
        </w:rPr>
      </w:pPr>
      <w:r w:rsidDel="00000000" w:rsidR="00000000" w:rsidRPr="00000000">
        <w:rPr>
          <w:sz w:val="21"/>
          <w:szCs w:val="21"/>
          <w:rtl w:val="0"/>
        </w:rPr>
        <w:t xml:space="preserve">The institute performs following functions:</w:t>
      </w:r>
    </w:p>
    <w:p w:rsidR="00000000" w:rsidDel="00000000" w:rsidP="00000000" w:rsidRDefault="00000000" w:rsidRPr="00000000" w14:paraId="0000000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2100"/>
          <w:tab w:val="left" w:pos="2101"/>
        </w:tabs>
        <w:spacing w:after="0" w:before="116" w:line="355" w:lineRule="auto"/>
        <w:ind w:left="2100" w:right="263" w:hanging="536"/>
        <w:jc w:val="left"/>
        <w:rPr>
          <w:b w:val="0"/>
          <w:i w:val="0"/>
          <w:smallCaps w:val="0"/>
          <w:strike w:val="0"/>
          <w:color w:val="000000"/>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It imparts education to U.G. students in all the three streams viz. Arts, Commerce and Science (N.M.) and P.G Students ( English, Commerce, Geography</w:t>
      </w:r>
    </w:p>
    <w:p w:rsidR="00000000" w:rsidDel="00000000" w:rsidP="00000000" w:rsidRDefault="00000000" w:rsidRPr="00000000" w14:paraId="0000000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2100"/>
          <w:tab w:val="left" w:pos="2101"/>
        </w:tabs>
        <w:spacing w:after="0" w:before="0" w:line="352" w:lineRule="auto"/>
        <w:ind w:left="2100" w:right="871" w:hanging="536"/>
        <w:jc w:val="left"/>
        <w:rPr>
          <w:b w:val="0"/>
          <w:i w:val="0"/>
          <w:smallCaps w:val="0"/>
          <w:strike w:val="0"/>
          <w:color w:val="000000"/>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It organizes various co-curricular activities through its various cells such as Women Cell, N.S.S. Red Cross etc.</w:t>
      </w:r>
    </w:p>
    <w:p w:rsidR="00000000" w:rsidDel="00000000" w:rsidP="00000000" w:rsidRDefault="00000000" w:rsidRPr="00000000" w14:paraId="0000000A">
      <w:pPr>
        <w:spacing w:before="4" w:lineRule="auto"/>
        <w:rPr>
          <w:sz w:val="21"/>
          <w:szCs w:val="2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660"/>
          <w:tab w:val="left" w:pos="661"/>
        </w:tabs>
        <w:spacing w:after="0" w:before="0" w:line="240" w:lineRule="auto"/>
        <w:ind w:left="660" w:right="0" w:hanging="513"/>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powers and duties of its officers and employees: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ind w:left="660" w:right="499" w:firstLine="0"/>
        <w:rPr>
          <w:sz w:val="21"/>
          <w:szCs w:val="21"/>
        </w:rPr>
      </w:pPr>
      <w:r w:rsidDel="00000000" w:rsidR="00000000" w:rsidRPr="00000000">
        <w:rPr>
          <w:sz w:val="21"/>
          <w:szCs w:val="21"/>
          <w:rtl w:val="0"/>
        </w:rPr>
        <w:t xml:space="preserve">The teaching staff members take lectures as per syllabus and workload norms of the affiliating university/Higher Education department, Haryana.</w:t>
      </w:r>
    </w:p>
    <w:p w:rsidR="00000000" w:rsidDel="00000000" w:rsidP="00000000" w:rsidRDefault="00000000" w:rsidRPr="00000000" w14:paraId="0000000E">
      <w:pPr>
        <w:ind w:left="660" w:right="206" w:firstLine="0"/>
        <w:rPr>
          <w:sz w:val="21"/>
          <w:szCs w:val="21"/>
        </w:rPr>
      </w:pPr>
      <w:r w:rsidDel="00000000" w:rsidR="00000000" w:rsidRPr="00000000">
        <w:rPr>
          <w:sz w:val="21"/>
          <w:szCs w:val="21"/>
          <w:rtl w:val="0"/>
        </w:rPr>
        <w:t xml:space="preserve">The non-teaching staff members perform ministerial duties and other functions as per need of the institution.</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660"/>
          <w:tab w:val="left" w:pos="661"/>
        </w:tabs>
        <w:spacing w:after="0" w:before="208" w:line="240" w:lineRule="auto"/>
        <w:ind w:left="660" w:right="231" w:hanging="560"/>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procedure followed in the decision making process, including channels of supervision and accountability: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5"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tbl>
      <w:tblPr>
        <w:tblStyle w:val="Table1"/>
        <w:tblW w:w="9244.0" w:type="dxa"/>
        <w:jc w:val="left"/>
        <w:tblInd w:w="5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9"/>
        <w:gridCol w:w="7785"/>
        <w:tblGridChange w:id="0">
          <w:tblGrid>
            <w:gridCol w:w="1459"/>
            <w:gridCol w:w="7785"/>
          </w:tblGrid>
        </w:tblGridChange>
      </w:tblGrid>
      <w:tr>
        <w:trPr>
          <w:cantSplit w:val="0"/>
          <w:trHeight w:val="239"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0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Sr. No.</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0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Channel of Supervision</w:t>
            </w:r>
          </w:p>
        </w:tc>
      </w:tr>
      <w:tr>
        <w:trPr>
          <w:cantSplit w:val="0"/>
          <w:trHeight w:val="241"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5"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Principal</w:t>
            </w:r>
          </w:p>
        </w:tc>
      </w:tr>
      <w:tr>
        <w:trPr>
          <w:cantSplit w:val="0"/>
          <w:trHeight w:val="242" w:hRule="atLeast"/>
          <w:tblHeader w:val="0"/>
        </w:trPr>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5"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College Council comprising 05 senior most Assistant/Associate Professors</w:t>
            </w:r>
          </w:p>
        </w:tc>
      </w:tr>
      <w:tr>
        <w:trPr>
          <w:cantSplit w:val="0"/>
          <w:trHeight w:val="241"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3</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5"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Teaching staff members</w:t>
            </w:r>
          </w:p>
        </w:tc>
      </w:tr>
      <w:tr>
        <w:trPr>
          <w:cantSplit w:val="0"/>
          <w:trHeight w:val="242" w:hRule="atLeast"/>
          <w:tblHeader w:val="0"/>
        </w:trPr>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4</w:t>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5"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Deputy Superintendent (vacant)</w:t>
            </w:r>
          </w:p>
        </w:tc>
      </w:tr>
      <w:tr>
        <w:trPr>
          <w:cantSplit w:val="0"/>
          <w:trHeight w:val="239" w:hRule="atLeast"/>
          <w:tblHeader w:val="0"/>
        </w:trPr>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5</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 w:lineRule="auto"/>
              <w:ind w:left="105"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 Superintendent </w:t>
            </w:r>
          </w:p>
        </w:tc>
      </w:tr>
      <w:tr>
        <w:trPr>
          <w:cantSplit w:val="0"/>
          <w:trHeight w:val="242"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6</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Clerks, L.A.s</w:t>
            </w:r>
          </w:p>
        </w:tc>
      </w:tr>
      <w:tr>
        <w:trPr>
          <w:cantSplit w:val="0"/>
          <w:trHeight w:val="242" w:hRule="atLeast"/>
          <w:tblHeader w:val="0"/>
        </w:trPr>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7</w:t>
            </w:r>
          </w:p>
        </w:tc>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5"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Peon, Chowkidar etc.</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91"/>
        </w:tabs>
        <w:spacing w:after="0" w:before="0" w:line="240" w:lineRule="auto"/>
        <w:ind w:left="1090" w:right="0" w:hanging="373"/>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norms set by it for the discharge of its functions;</w:t>
      </w:r>
    </w:p>
    <w:p w:rsidR="00000000" w:rsidDel="00000000" w:rsidP="00000000" w:rsidRDefault="00000000" w:rsidRPr="00000000" w14:paraId="00000025">
      <w:pPr>
        <w:spacing w:before="116" w:line="355" w:lineRule="auto"/>
        <w:ind w:left="660" w:right="358" w:firstLine="0"/>
        <w:rPr>
          <w:sz w:val="21"/>
          <w:szCs w:val="21"/>
        </w:rPr>
      </w:pPr>
      <w:r w:rsidDel="00000000" w:rsidR="00000000" w:rsidRPr="00000000">
        <w:rPr>
          <w:sz w:val="21"/>
          <w:szCs w:val="21"/>
          <w:rtl w:val="0"/>
        </w:rPr>
        <w:t xml:space="preserve">The guidelines framed by the Department of Higher education, Haryana on various subjects are kept in view while processing the proposals.</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73"/>
        </w:tabs>
        <w:spacing w:after="0" w:before="0" w:line="352" w:lineRule="auto"/>
        <w:ind w:left="660" w:right="239" w:firstLine="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rules, regulations, instructions, manuals and records, held by it or under its control or used by its employees for discharging its functions;</w:t>
      </w:r>
    </w:p>
    <w:p w:rsidR="00000000" w:rsidDel="00000000" w:rsidP="00000000" w:rsidRDefault="00000000" w:rsidRPr="00000000" w14:paraId="00000027">
      <w:pPr>
        <w:spacing w:before="3" w:line="355" w:lineRule="auto"/>
        <w:ind w:left="660" w:right="533" w:firstLine="0"/>
        <w:rPr>
          <w:sz w:val="21"/>
          <w:szCs w:val="21"/>
        </w:rPr>
        <w:sectPr>
          <w:pgSz w:h="16840" w:w="11910" w:orient="portrait"/>
          <w:pgMar w:bottom="280" w:top="1360" w:left="780" w:right="1220" w:header="720" w:footer="720"/>
          <w:pgNumType w:start="1"/>
        </w:sectPr>
      </w:pPr>
      <w:r w:rsidDel="00000000" w:rsidR="00000000" w:rsidRPr="00000000">
        <w:rPr>
          <w:sz w:val="21"/>
          <w:szCs w:val="21"/>
          <w:rtl w:val="0"/>
        </w:rPr>
        <w:t xml:space="preserve">Instructions issued by the Department of Higher Education, Haryana on the rules, regulations, instructions, manuals and records, held by it or under its control or used by its employees for discharging its functions are held in records as per rules.</w:t>
      </w:r>
    </w:p>
    <w:p w:rsidR="00000000" w:rsidDel="00000000" w:rsidP="00000000" w:rsidRDefault="00000000" w:rsidRPr="00000000" w14:paraId="00000028">
      <w:pPr>
        <w:spacing w:before="8" w:lineRule="auto"/>
        <w:rPr>
          <w:sz w:val="18"/>
          <w:szCs w:val="18"/>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975"/>
        </w:tabs>
        <w:spacing w:after="0" w:before="95" w:line="355" w:lineRule="auto"/>
        <w:ind w:left="660" w:right="476" w:firstLine="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 statement of the categories of documents that are held by it or under its control </w:t>
      </w: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Guidelines/instructions issued from time to time and Instructions on academic matters are held by the institute.</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91"/>
        </w:tabs>
        <w:spacing w:after="0" w:before="0" w:line="355" w:lineRule="auto"/>
        <w:ind w:left="660" w:right="259" w:firstLine="0"/>
        <w:jc w:val="both"/>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particulars of any arrangement that exists for consultation with, or representation by, the members of the public in relation to the formulation of its policy or implementation thereof;</w:t>
      </w:r>
    </w:p>
    <w:p w:rsidR="00000000" w:rsidDel="00000000" w:rsidP="00000000" w:rsidRDefault="00000000" w:rsidRPr="00000000" w14:paraId="0000002B">
      <w:pPr>
        <w:spacing w:line="355" w:lineRule="auto"/>
        <w:ind w:left="660" w:right="417" w:firstLine="0"/>
        <w:rPr>
          <w:sz w:val="21"/>
          <w:szCs w:val="21"/>
        </w:rPr>
      </w:pPr>
      <w:r w:rsidDel="00000000" w:rsidR="00000000" w:rsidRPr="00000000">
        <w:rPr>
          <w:sz w:val="21"/>
          <w:szCs w:val="21"/>
          <w:rtl w:val="0"/>
        </w:rPr>
        <w:t xml:space="preserve">Members of the public are not involved in the formulation of its policy or implementation thereof except as members of Alumni association, Anti-Sexual harassment cell.</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092"/>
        </w:tabs>
        <w:spacing w:after="0" w:before="0" w:line="355" w:lineRule="auto"/>
        <w:ind w:left="660" w:right="302" w:firstLine="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 statement of the boards, councils, committees and other bodies consisting of two or more persons constituted as its part or for the purpose of its advice, and as to whether meetings of those boards, councils, committees and other bodies are open to the public, or the minutes of such meetings are accessible for public ;</w:t>
      </w:r>
    </w:p>
    <w:p w:rsidR="00000000" w:rsidDel="00000000" w:rsidP="00000000" w:rsidRDefault="00000000" w:rsidRPr="00000000" w14:paraId="0000002D">
      <w:pPr>
        <w:spacing w:line="241" w:lineRule="auto"/>
        <w:ind w:left="660" w:firstLine="0"/>
        <w:rPr>
          <w:sz w:val="21"/>
          <w:szCs w:val="21"/>
        </w:rPr>
      </w:pPr>
      <w:r w:rsidDel="00000000" w:rsidR="00000000" w:rsidRPr="00000000">
        <w:rPr>
          <w:sz w:val="21"/>
          <w:szCs w:val="21"/>
          <w:rtl w:val="0"/>
        </w:rPr>
        <w:t xml:space="preserve">Not applicable.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352" w:lineRule="auto"/>
        <w:ind w:left="660" w:right="476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(xi)a directory of its officers and employees ; Teaching Staff:</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tbl>
      <w:tblPr>
        <w:tblStyle w:val="Table2"/>
        <w:tblW w:w="9244.0" w:type="dxa"/>
        <w:jc w:val="left"/>
        <w:tblInd w:w="5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4614"/>
        <w:gridCol w:w="3082"/>
        <w:tblGridChange w:id="0">
          <w:tblGrid>
            <w:gridCol w:w="1548"/>
            <w:gridCol w:w="4614"/>
            <w:gridCol w:w="3082"/>
          </w:tblGrid>
        </w:tblGridChange>
      </w:tblGrid>
      <w:tr>
        <w:trPr>
          <w:cantSplit w:val="0"/>
          <w:trHeight w:val="357"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Sr. No.</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Name</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Designation</w:t>
            </w:r>
          </w:p>
        </w:tc>
      </w:tr>
      <w:tr>
        <w:trPr>
          <w:cantSplit w:val="0"/>
          <w:trHeight w:val="357" w:hRule="atLeast"/>
          <w:tblHeader w:val="0"/>
        </w:trPr>
        <w:tc>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w:t>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Mahender Singh</w:t>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ASSOCIATE PFOFESSOR</w:t>
            </w:r>
          </w:p>
        </w:tc>
      </w:tr>
      <w:tr>
        <w:trPr>
          <w:cantSplit w:val="0"/>
          <w:trHeight w:val="357" w:hRule="atLeast"/>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Ms. Kavita Rani</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ASSOCIATE PFOFESSOR</w:t>
            </w:r>
          </w:p>
        </w:tc>
      </w:tr>
      <w:tr>
        <w:trPr>
          <w:cantSplit w:val="0"/>
          <w:trHeight w:val="354"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3</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Dr. Makhan Singh</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ASSOCIATE PFOFESSOR</w:t>
            </w:r>
          </w:p>
        </w:tc>
      </w:tr>
      <w:tr>
        <w:trPr>
          <w:cantSplit w:val="0"/>
          <w:trHeight w:val="357" w:hRule="atLeast"/>
          <w:tblHeader w:val="0"/>
        </w:trPr>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4</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Dr. Mahesh Singh</w:t>
            </w:r>
          </w:p>
        </w:tc>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ASSOCIATE PFOFESSOR</w:t>
            </w:r>
          </w:p>
        </w:tc>
      </w:tr>
      <w:tr>
        <w:trPr>
          <w:cantSplit w:val="0"/>
          <w:trHeight w:val="357" w:hRule="atLeast"/>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5</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Tirth Raj Sharma</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 PROFESSOR</w:t>
            </w:r>
          </w:p>
        </w:tc>
      </w:tr>
      <w:tr>
        <w:trPr>
          <w:cantSplit w:val="0"/>
          <w:trHeight w:val="357" w:hRule="atLeast"/>
          <w:tblHeader w:val="0"/>
        </w:trPr>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6</w:t>
            </w:r>
          </w:p>
        </w:tc>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Ms. Kiran Yadav</w:t>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 PROFESSOR</w:t>
            </w:r>
          </w:p>
        </w:tc>
      </w:tr>
      <w:tr>
        <w:trPr>
          <w:cantSplit w:val="0"/>
          <w:trHeight w:val="357"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7</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Arun Yadav</w:t>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 PROFESSOR</w:t>
            </w:r>
          </w:p>
        </w:tc>
      </w:tr>
      <w:tr>
        <w:trPr>
          <w:cantSplit w:val="0"/>
          <w:trHeight w:val="357"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8</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Bharat Soni</w:t>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 PROFESSOR</w:t>
            </w:r>
          </w:p>
        </w:tc>
      </w:tr>
      <w:tr>
        <w:trPr>
          <w:cantSplit w:val="0"/>
          <w:trHeight w:val="357"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9</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Naveen Kumar</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 PROFESSOR</w:t>
            </w:r>
          </w:p>
        </w:tc>
      </w:tr>
      <w:tr>
        <w:trPr>
          <w:cantSplit w:val="0"/>
          <w:trHeight w:val="357" w:hRule="atLeast"/>
          <w:tblHeader w:val="0"/>
        </w:trPr>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10</w:t>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Ravinder Singh</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 PROFESSOR</w:t>
            </w:r>
          </w:p>
        </w:tc>
      </w:tr>
      <w:tr>
        <w:trPr>
          <w:cantSplit w:val="0"/>
          <w:trHeight w:val="357" w:hRule="atLeast"/>
          <w:tblHeader w:val="0"/>
        </w:trPr>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11</w:t>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Devender Kumar</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 PROFESSOR</w:t>
            </w:r>
          </w:p>
        </w:tc>
      </w:tr>
      <w:tr>
        <w:trPr>
          <w:cantSplit w:val="0"/>
          <w:trHeight w:val="357"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12</w:t>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Bijender Kumar</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 PROFESSOR</w:t>
            </w:r>
          </w:p>
        </w:tc>
      </w:tr>
      <w:tr>
        <w:trPr>
          <w:cantSplit w:val="0"/>
          <w:trHeight w:val="357" w:hRule="atLeast"/>
          <w:tblHeader w:val="0"/>
        </w:trPr>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13</w:t>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Sh. Ved Prakash</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14</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Dr. Jyoti Sharma</w:t>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15</w:t>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Smt. Ritu Kaushik</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16</w:t>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Dr. Chhote Lal</w:t>
            </w:r>
          </w:p>
        </w:tc>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17</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Dr. Sunita Yadav</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18</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Dr. Avinash Kumar</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19</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Dr. Sharmila Yadav</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20</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Dr. Suman Yadav</w:t>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21</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Dr. Jyoti Sharma</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22</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Sh. Subh Ram</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23</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Dr. Poonam Yadav</w:t>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24</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Smt. Manju Yadav</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25</w:t>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Smt. Annu Yadav</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26</w:t>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Dr. Ravindra Yadav</w:t>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27</w:t>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Dr. Ashok Kumar</w:t>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28</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Sh. Basant Kumar</w:t>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29</w:t>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Sh. Praveen Kumar</w:t>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30</w:t>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Dr. Pawan Veer</w:t>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LECTURER</w:t>
            </w:r>
          </w:p>
        </w:tc>
      </w:tr>
      <w:tr>
        <w:trPr>
          <w:cantSplit w:val="0"/>
          <w:trHeight w:val="357" w:hRule="atLeast"/>
          <w:tblHeader w:val="0"/>
        </w:trPr>
        <w:tc>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r>
      <w:tr>
        <w:trPr>
          <w:cantSplit w:val="0"/>
          <w:trHeight w:val="357" w:hRule="atLeast"/>
          <w:tblHeader w:val="0"/>
        </w:trPr>
        <w:tc>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6" w:before="189" w:line="240" w:lineRule="auto"/>
        <w:ind w:left="66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Non-Teaching Staff</w:t>
      </w:r>
    </w:p>
    <w:tbl>
      <w:tblPr>
        <w:tblStyle w:val="Table3"/>
        <w:tblW w:w="9244.0" w:type="dxa"/>
        <w:jc w:val="left"/>
        <w:tblInd w:w="5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4614"/>
        <w:gridCol w:w="3082"/>
        <w:tblGridChange w:id="0">
          <w:tblGrid>
            <w:gridCol w:w="1548"/>
            <w:gridCol w:w="4614"/>
            <w:gridCol w:w="3082"/>
          </w:tblGrid>
        </w:tblGridChange>
      </w:tblGrid>
      <w:tr>
        <w:trPr>
          <w:cantSplit w:val="0"/>
          <w:trHeight w:val="357" w:hRule="atLeast"/>
          <w:tblHeader w:val="0"/>
        </w:trPr>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Sr. No.</w:t>
            </w:r>
          </w:p>
        </w:tc>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Name</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Designation</w:t>
            </w:r>
          </w:p>
        </w:tc>
      </w:tr>
      <w:tr>
        <w:trPr>
          <w:cantSplit w:val="0"/>
          <w:trHeight w:val="357" w:hRule="atLeast"/>
          <w:tblHeader w:val="0"/>
        </w:trPr>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Dinesh Kumar</w:t>
            </w:r>
          </w:p>
        </w:tc>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w:t>
            </w:r>
          </w:p>
        </w:tc>
      </w:tr>
      <w:tr>
        <w:trPr>
          <w:cantSplit w:val="0"/>
          <w:trHeight w:val="357" w:hRule="atLeast"/>
          <w:tblHeader w:val="0"/>
        </w:trPr>
        <w:tc>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w:t>
            </w:r>
          </w:p>
        </w:tc>
        <w:tc>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Om Parkash</w:t>
            </w:r>
          </w:p>
        </w:tc>
        <w:tc>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Clerk</w:t>
            </w:r>
          </w:p>
        </w:tc>
      </w:tr>
      <w:tr>
        <w:trPr>
          <w:cantSplit w:val="0"/>
          <w:trHeight w:val="357" w:hRule="atLeast"/>
          <w:tblHeader w:val="0"/>
        </w:trPr>
        <w:tc>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3</w:t>
            </w:r>
          </w:p>
        </w:tc>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Ms. Poonam</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Clerk</w:t>
            </w:r>
          </w:p>
        </w:tc>
      </w:tr>
      <w:tr>
        <w:trPr>
          <w:cantSplit w:val="0"/>
          <w:trHeight w:val="357" w:hRule="atLeast"/>
          <w:tblHeader w:val="0"/>
        </w:trPr>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4</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Ms. Tarun Lata</w:t>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Clerk</w:t>
            </w:r>
          </w:p>
        </w:tc>
      </w:tr>
      <w:tr>
        <w:trPr>
          <w:cantSplit w:val="0"/>
          <w:trHeight w:val="357" w:hRule="atLeast"/>
          <w:tblHeader w:val="0"/>
        </w:trPr>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5</w:t>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Govind Ram</w:t>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S.L.A.</w:t>
            </w:r>
          </w:p>
        </w:tc>
      </w:tr>
      <w:tr>
        <w:trPr>
          <w:cantSplit w:val="0"/>
          <w:trHeight w:val="357" w:hRule="atLeast"/>
          <w:tblHeader w:val="0"/>
        </w:trPr>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6</w:t>
            </w:r>
          </w:p>
        </w:tc>
        <w:tc>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Rahul</w:t>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L.A</w:t>
            </w:r>
          </w:p>
        </w:tc>
      </w:tr>
      <w:tr>
        <w:trPr>
          <w:cantSplit w:val="0"/>
          <w:trHeight w:val="357" w:hRule="atLeast"/>
          <w:tblHeader w:val="0"/>
        </w:trPr>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7</w:t>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Subash</w:t>
            </w:r>
          </w:p>
        </w:tc>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L.A</w:t>
            </w:r>
          </w:p>
        </w:tc>
      </w:tr>
      <w:tr>
        <w:trPr>
          <w:cantSplit w:val="0"/>
          <w:trHeight w:val="357" w:hRule="atLeast"/>
          <w:tblHeader w:val="0"/>
        </w:trPr>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8</w:t>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Birender </w:t>
            </w:r>
          </w:p>
        </w:tc>
        <w:tc>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J.L.A</w:t>
            </w:r>
          </w:p>
        </w:tc>
      </w:tr>
      <w:tr>
        <w:trPr>
          <w:cantSplit w:val="0"/>
          <w:trHeight w:val="357" w:hRule="atLeast"/>
          <w:tblHeader w:val="0"/>
        </w:trPr>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9</w:t>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Rupesh</w:t>
            </w:r>
          </w:p>
        </w:tc>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L.A</w:t>
            </w:r>
          </w:p>
        </w:tc>
      </w:tr>
      <w:tr>
        <w:trPr>
          <w:cantSplit w:val="0"/>
          <w:trHeight w:val="357" w:hRule="atLeast"/>
          <w:tblHeader w:val="0"/>
        </w:trPr>
        <w:tc>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10</w:t>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Pardeep</w:t>
            </w:r>
          </w:p>
        </w:tc>
        <w:tc>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Computer Instructor</w:t>
            </w:r>
          </w:p>
        </w:tc>
      </w:tr>
      <w:tr>
        <w:trPr>
          <w:cantSplit w:val="0"/>
          <w:trHeight w:val="357" w:hRule="atLeast"/>
          <w:tblHeader w:val="0"/>
        </w:trPr>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11</w:t>
            </w:r>
          </w:p>
        </w:tc>
        <w:tc>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Sombir Siwach</w:t>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Computer Instructor</w:t>
            </w:r>
          </w:p>
        </w:tc>
      </w:tr>
      <w:tr>
        <w:trPr>
          <w:cantSplit w:val="0"/>
          <w:trHeight w:val="357" w:hRule="atLeast"/>
          <w:tblHeader w:val="0"/>
        </w:trPr>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12</w:t>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Dayanand</w:t>
            </w:r>
          </w:p>
        </w:tc>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Peon</w:t>
            </w:r>
          </w:p>
        </w:tc>
      </w:tr>
      <w:tr>
        <w:trPr>
          <w:cantSplit w:val="0"/>
          <w:trHeight w:val="357" w:hRule="atLeast"/>
          <w:tblHeader w:val="0"/>
        </w:trPr>
        <w:tc>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13</w:t>
            </w:r>
          </w:p>
        </w:tc>
        <w:tc>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Dinesh</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Peon</w:t>
            </w:r>
          </w:p>
        </w:tc>
      </w:tr>
      <w:tr>
        <w:trPr>
          <w:cantSplit w:val="0"/>
          <w:trHeight w:val="357" w:hRule="atLeast"/>
          <w:tblHeader w:val="0"/>
        </w:trPr>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14</w:t>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Nitesh</w:t>
            </w:r>
          </w:p>
        </w:tc>
        <w:tc>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Peon</w:t>
            </w:r>
          </w:p>
        </w:tc>
      </w:tr>
      <w:tr>
        <w:trPr>
          <w:cantSplit w:val="0"/>
          <w:trHeight w:val="357" w:hRule="atLeast"/>
          <w:tblHeader w:val="0"/>
        </w:trPr>
        <w:tc>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15</w:t>
            </w:r>
          </w:p>
        </w:tc>
        <w:tc>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Joginder</w:t>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Peon</w:t>
            </w:r>
          </w:p>
        </w:tc>
      </w:tr>
      <w:tr>
        <w:trPr>
          <w:cantSplit w:val="0"/>
          <w:trHeight w:val="357" w:hRule="atLeast"/>
          <w:tblHeader w:val="0"/>
        </w:trPr>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16</w:t>
            </w:r>
          </w:p>
        </w:tc>
        <w:tc>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Bijender</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Chokidar</w:t>
            </w:r>
          </w:p>
        </w:tc>
      </w:tr>
      <w:tr>
        <w:trPr>
          <w:cantSplit w:val="0"/>
          <w:trHeight w:val="357" w:hRule="atLeast"/>
          <w:tblHeader w:val="0"/>
        </w:trPr>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17</w:t>
            </w:r>
          </w:p>
        </w:tc>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Sombir</w:t>
            </w:r>
          </w:p>
        </w:tc>
        <w:tc>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Chokidar</w:t>
            </w:r>
          </w:p>
        </w:tc>
      </w:tr>
      <w:tr>
        <w:trPr>
          <w:cantSplit w:val="0"/>
          <w:trHeight w:val="357" w:hRule="atLeast"/>
          <w:tblHeader w:val="0"/>
        </w:trPr>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18</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Balwan</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Chokidar</w:t>
            </w:r>
          </w:p>
        </w:tc>
      </w:tr>
      <w:tr>
        <w:trPr>
          <w:cantSplit w:val="0"/>
          <w:trHeight w:val="357" w:hRule="atLeast"/>
          <w:tblHeader w:val="0"/>
        </w:trPr>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19</w:t>
            </w:r>
          </w:p>
        </w:tc>
        <w:tc>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Sunil</w:t>
            </w:r>
          </w:p>
        </w:tc>
        <w:tc>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Chokidar</w:t>
            </w:r>
          </w:p>
        </w:tc>
      </w:tr>
      <w:tr>
        <w:trPr>
          <w:cantSplit w:val="0"/>
          <w:trHeight w:val="357" w:hRule="atLeast"/>
          <w:tblHeader w:val="0"/>
        </w:trPr>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20</w:t>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Hari Singh</w:t>
            </w:r>
          </w:p>
        </w:tc>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Mali</w:t>
            </w:r>
          </w:p>
        </w:tc>
      </w:tr>
      <w:tr>
        <w:trPr>
          <w:cantSplit w:val="0"/>
          <w:trHeight w:val="357" w:hRule="atLeast"/>
          <w:tblHeader w:val="0"/>
        </w:trPr>
        <w:tc>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21</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Anil Kumar</w:t>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Mali</w:t>
            </w:r>
          </w:p>
        </w:tc>
      </w:tr>
      <w:tr>
        <w:trPr>
          <w:cantSplit w:val="0"/>
          <w:trHeight w:val="357" w:hRule="atLeast"/>
          <w:tblHeader w:val="0"/>
        </w:trPr>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22</w:t>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Sh. Rambilash</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Sweeper</w:t>
            </w:r>
          </w:p>
        </w:tc>
      </w:tr>
      <w:tr>
        <w:trPr>
          <w:cantSplit w:val="0"/>
          <w:trHeight w:val="357" w:hRule="atLeast"/>
          <w:tblHeader w:val="0"/>
        </w:trPr>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23</w:t>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Ms. Vinod Devi</w:t>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Sweeper</w:t>
            </w:r>
          </w:p>
        </w:tc>
      </w:tr>
    </w:tbl>
    <w:p w:rsidR="00000000" w:rsidDel="00000000" w:rsidP="00000000" w:rsidRDefault="00000000" w:rsidRPr="00000000" w14:paraId="000000E0">
      <w:pPr>
        <w:spacing w:line="227" w:lineRule="auto"/>
        <w:rPr>
          <w:sz w:val="21"/>
          <w:szCs w:val="21"/>
        </w:rPr>
        <w:sectPr>
          <w:type w:val="nextPage"/>
          <w:pgSz w:h="16840" w:w="11910" w:orient="portrait"/>
          <w:pgMar w:bottom="280" w:top="1580" w:left="780" w:right="1220" w:header="720" w:footer="720"/>
        </w:sect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33"/>
        </w:tabs>
        <w:spacing w:after="0" w:before="1" w:line="355" w:lineRule="auto"/>
        <w:ind w:left="660" w:right="467" w:firstLine="57.00000000000003"/>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monthly remuneration received by each of its officers and employees, including the system of compensation as provided in its regulations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officers/staff are in the following pay scale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tbl>
      <w:tblPr>
        <w:tblStyle w:val="Table4"/>
        <w:tblW w:w="9245.0" w:type="dxa"/>
        <w:jc w:val="left"/>
        <w:tblInd w:w="5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
        <w:gridCol w:w="2881"/>
        <w:gridCol w:w="3284"/>
        <w:tblGridChange w:id="0">
          <w:tblGrid>
            <w:gridCol w:w="3080"/>
            <w:gridCol w:w="2881"/>
            <w:gridCol w:w="3284"/>
          </w:tblGrid>
        </w:tblGridChange>
      </w:tblGrid>
      <w:tr>
        <w:trPr>
          <w:cantSplit w:val="0"/>
          <w:trHeight w:val="357" w:hRule="atLeast"/>
          <w:tblHeader w:val="0"/>
        </w:trPr>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Sr. No.</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Designation</w:t>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Pay-scale</w:t>
            </w:r>
          </w:p>
        </w:tc>
      </w:tr>
      <w:tr>
        <w:trPr>
          <w:cantSplit w:val="0"/>
          <w:trHeight w:val="357" w:hRule="atLeast"/>
          <w:tblHeader w:val="0"/>
        </w:trPr>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Principal</w:t>
            </w:r>
          </w:p>
        </w:tc>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37, 400-69, 100+10, 000 GP</w:t>
            </w:r>
          </w:p>
        </w:tc>
      </w:tr>
      <w:tr>
        <w:trPr>
          <w:cantSplit w:val="0"/>
          <w:trHeight w:val="357" w:hRule="atLeast"/>
          <w:tblHeader w:val="0"/>
        </w:trPr>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2</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Associate Professor</w:t>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37, 400-69, 100+9, 000 GP</w:t>
            </w:r>
          </w:p>
        </w:tc>
      </w:tr>
      <w:tr>
        <w:trPr>
          <w:cantSplit w:val="0"/>
          <w:trHeight w:val="357" w:hRule="atLeast"/>
          <w:tblHeader w:val="0"/>
        </w:trPr>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3</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 Professor</w:t>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15, 600-39, 100+ 6, 000 GP</w:t>
            </w:r>
          </w:p>
        </w:tc>
      </w:tr>
      <w:tr>
        <w:trPr>
          <w:cantSplit w:val="0"/>
          <w:trHeight w:val="357" w:hRule="atLeast"/>
          <w:tblHeader w:val="0"/>
        </w:trPr>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4</w:t>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Extension lecture</w:t>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57, 700/- PER MONTH (FIXED)</w:t>
            </w:r>
          </w:p>
        </w:tc>
      </w:tr>
      <w:tr>
        <w:trPr>
          <w:cantSplit w:val="0"/>
          <w:trHeight w:val="354" w:hRule="atLeast"/>
          <w:tblHeader w:val="0"/>
        </w:trPr>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5</w:t>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Deputy Superintendent</w:t>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5"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9300-34800+3600GP</w:t>
            </w:r>
          </w:p>
        </w:tc>
      </w:tr>
      <w:tr>
        <w:trPr>
          <w:cantSplit w:val="0"/>
          <w:trHeight w:val="357" w:hRule="atLeast"/>
          <w:tblHeader w:val="0"/>
        </w:trPr>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6</w:t>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Assistant Superintendent</w:t>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9300-34800+3600GP</w:t>
            </w:r>
          </w:p>
        </w:tc>
      </w:tr>
      <w:tr>
        <w:trPr>
          <w:cantSplit w:val="0"/>
          <w:trHeight w:val="357" w:hRule="atLeast"/>
          <w:tblHeader w:val="0"/>
        </w:trPr>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7</w:t>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Computer Instructor</w:t>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25"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35, 400/- PER MONTH (FIXED)</w:t>
            </w:r>
          </w:p>
        </w:tc>
      </w:tr>
      <w:tr>
        <w:trPr>
          <w:cantSplit w:val="0"/>
          <w:trHeight w:val="357" w:hRule="atLeast"/>
          <w:tblHeader w:val="0"/>
        </w:trPr>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8</w:t>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Computer L.A.</w:t>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19, 900/- PER MONTH (FIXED)</w:t>
            </w:r>
          </w:p>
        </w:tc>
      </w:tr>
      <w:tr>
        <w:trPr>
          <w:cantSplit w:val="0"/>
          <w:trHeight w:val="357" w:hRule="atLeast"/>
          <w:tblHeader w:val="0"/>
        </w:trPr>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9</w:t>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Clerk</w:t>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5200-20200+1900GP</w:t>
            </w:r>
          </w:p>
        </w:tc>
      </w:tr>
      <w:tr>
        <w:trPr>
          <w:cantSplit w:val="0"/>
          <w:trHeight w:val="357" w:hRule="atLeast"/>
          <w:tblHeader w:val="0"/>
        </w:trPr>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10</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L.A.</w:t>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5200-20200+1900 GP</w:t>
            </w:r>
          </w:p>
        </w:tc>
      </w:tr>
      <w:tr>
        <w:trPr>
          <w:cantSplit w:val="0"/>
          <w:trHeight w:val="357" w:hRule="atLeast"/>
          <w:tblHeader w:val="0"/>
        </w:trPr>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11</w:t>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Peon</w:t>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5200-20200+1300GP</w:t>
            </w:r>
          </w:p>
        </w:tc>
      </w:tr>
      <w:tr>
        <w:trPr>
          <w:cantSplit w:val="0"/>
          <w:trHeight w:val="357" w:hRule="atLeast"/>
          <w:tblHeader w:val="0"/>
        </w:trPr>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12</w:t>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sweeper</w:t>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5200-20200+1300GP</w:t>
            </w:r>
          </w:p>
        </w:tc>
      </w:tr>
      <w:tr>
        <w:trPr>
          <w:cantSplit w:val="0"/>
          <w:trHeight w:val="357" w:hRule="atLeast"/>
          <w:tblHeader w:val="0"/>
        </w:trPr>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13</w:t>
            </w:r>
          </w:p>
        </w:tc>
        <w:tc>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HKRN Employees</w:t>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4"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Fonts w:ascii="Arial MT" w:cs="Arial MT" w:eastAsia="Arial MT" w:hAnsi="Arial MT"/>
                <w:b w:val="0"/>
                <w:i w:val="0"/>
                <w:smallCaps w:val="0"/>
                <w:strike w:val="0"/>
                <w:color w:val="000000"/>
                <w:sz w:val="21"/>
                <w:szCs w:val="21"/>
                <w:u w:val="none"/>
                <w:shd w:fill="auto" w:val="clear"/>
                <w:vertAlign w:val="baseline"/>
                <w:rtl w:val="0"/>
              </w:rPr>
              <w:t xml:space="preserve">As per rates fixed by HKRN</w:t>
            </w:r>
          </w:p>
        </w:tc>
      </w:tr>
    </w:tbl>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033"/>
        </w:tabs>
        <w:spacing w:after="0" w:before="192" w:line="355" w:lineRule="auto"/>
        <w:ind w:left="660" w:right="866" w:firstLine="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budget allocated to each of its agency, indicating the particulars of all plans, proposed expenditures and reports on disbursements made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Budget allocation for the year 2022-2023.</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tbl>
      <w:tblPr>
        <w:tblStyle w:val="Table5"/>
        <w:tblW w:w="8973.0" w:type="dxa"/>
        <w:jc w:val="left"/>
        <w:tblInd w:w="5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4525"/>
        <w:gridCol w:w="3080"/>
        <w:tblGridChange w:id="0">
          <w:tblGrid>
            <w:gridCol w:w="1368"/>
            <w:gridCol w:w="4525"/>
            <w:gridCol w:w="3080"/>
          </w:tblGrid>
        </w:tblGridChange>
      </w:tblGrid>
      <w:tr>
        <w:trPr>
          <w:cantSplit w:val="0"/>
          <w:trHeight w:val="357" w:hRule="atLeast"/>
          <w:tblHeader w:val="0"/>
        </w:trPr>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Budget Head</w:t>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Allocation</w:t>
            </w:r>
          </w:p>
        </w:tc>
      </w:tr>
    </w:tbl>
    <w:p w:rsidR="00000000" w:rsidDel="00000000" w:rsidP="00000000" w:rsidRDefault="00000000" w:rsidRPr="00000000" w14:paraId="0000011C">
      <w:pPr>
        <w:spacing w:line="227"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D">
      <w:pPr>
        <w:spacing w:line="227"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E">
      <w:pPr>
        <w:spacing w:line="227"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1F">
      <w:pPr>
        <w:spacing w:line="227" w:lineRule="auto"/>
        <w:rPr>
          <w:rFonts w:ascii="Arial" w:cs="Arial" w:eastAsia="Arial" w:hAnsi="Arial"/>
          <w:sz w:val="21"/>
          <w:szCs w:val="21"/>
        </w:rPr>
      </w:pPr>
      <w:r w:rsidDel="00000000" w:rsidR="00000000" w:rsidRPr="00000000">
        <w:rPr>
          <w:rtl w:val="0"/>
        </w:rPr>
      </w:r>
    </w:p>
    <w:tbl>
      <w:tblPr>
        <w:tblStyle w:val="Table6"/>
        <w:tblW w:w="11905.0" w:type="dxa"/>
        <w:jc w:val="left"/>
        <w:tblInd w:w="127.0" w:type="dxa"/>
        <w:tblBorders>
          <w:top w:color="d2d2d2" w:space="0" w:sz="4" w:val="single"/>
          <w:left w:color="d2d2d2" w:space="0" w:sz="4" w:val="single"/>
          <w:bottom w:color="d2d2d2" w:space="0" w:sz="4" w:val="single"/>
          <w:right w:color="d2d2d2" w:space="0" w:sz="4" w:val="single"/>
          <w:insideH w:color="d2d2d2" w:space="0" w:sz="4" w:val="single"/>
          <w:insideV w:color="d2d2d2" w:space="0" w:sz="4" w:val="single"/>
        </w:tblBorders>
        <w:tblLayout w:type="fixed"/>
        <w:tblLook w:val="0000"/>
      </w:tblPr>
      <w:tblGrid>
        <w:gridCol w:w="3220"/>
        <w:gridCol w:w="645"/>
        <w:gridCol w:w="2392"/>
        <w:gridCol w:w="1418"/>
        <w:gridCol w:w="1417"/>
        <w:gridCol w:w="2813"/>
        <w:tblGridChange w:id="0">
          <w:tblGrid>
            <w:gridCol w:w="3220"/>
            <w:gridCol w:w="645"/>
            <w:gridCol w:w="2392"/>
            <w:gridCol w:w="1418"/>
            <w:gridCol w:w="1417"/>
            <w:gridCol w:w="2813"/>
          </w:tblGrid>
        </w:tblGridChange>
      </w:tblGrid>
      <w:tr>
        <w:trPr>
          <w:cantSplit w:val="0"/>
          <w:trHeight w:val="506" w:hRule="atLeast"/>
          <w:tblHeader w:val="0"/>
        </w:trPr>
        <w:tc>
          <w:tcPr>
            <w:tcBorders>
              <w:bottom w:color="d2d2d2" w:space="0" w:sz="8" w:val="single"/>
              <w:right w:color="d2d2d2" w:space="0" w:sz="8" w:val="single"/>
            </w:tcBorders>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81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Head of Account</w:t>
            </w:r>
          </w:p>
        </w:tc>
        <w:tc>
          <w:tcPr>
            <w:gridSpan w:val="2"/>
            <w:tcBorders>
              <w:left w:color="d2d2d2" w:space="0" w:sz="8" w:val="single"/>
              <w:bottom w:color="d2d2d2" w:space="0" w:sz="8" w:val="single"/>
              <w:right w:color="d2d2d2" w:space="0" w:sz="8" w:val="single"/>
            </w:tcBorders>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984"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Obj Code Description</w:t>
            </w:r>
          </w:p>
        </w:tc>
        <w:tc>
          <w:tcPr>
            <w:tcBorders>
              <w:left w:color="d2d2d2" w:space="0" w:sz="8" w:val="single"/>
              <w:bottom w:color="d2d2d2" w:space="0" w:sz="8" w:val="single"/>
              <w:right w:color="d2d2d2" w:space="0" w:sz="8" w:val="single"/>
            </w:tcBorders>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32" w:lineRule="auto"/>
              <w:ind w:left="325" w:right="294" w:firstLine="43.99999999999998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Amount Allocated</w:t>
            </w:r>
          </w:p>
        </w:tc>
        <w:tc>
          <w:tcPr>
            <w:tcBorders>
              <w:left w:color="d2d2d2" w:space="0" w:sz="8" w:val="single"/>
              <w:bottom w:color="d2d2d2" w:space="0" w:sz="8" w:val="single"/>
              <w:right w:color="d2d2d2" w:space="0" w:sz="8" w:val="single"/>
            </w:tcBorders>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32" w:lineRule="auto"/>
              <w:ind w:left="249" w:right="220" w:firstLine="11.00000000000001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Cumulative Expenditure</w:t>
            </w:r>
          </w:p>
        </w:tc>
        <w:tc>
          <w:tcPr>
            <w:tcBorders>
              <w:left w:color="d2d2d2" w:space="0" w:sz="8" w:val="single"/>
              <w:bottom w:color="d2d2d2" w:space="0" w:sz="8"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32" w:lineRule="auto"/>
              <w:ind w:left="337" w:right="307" w:hanging="33.99999999999998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Balance Amount</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2202-03-001-99-98-12-P-01-R-V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01</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Salary</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5000000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4090676</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909324</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2202-03-001-99-98-12-P-01-R-V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03</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Dearness Allowances</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1600000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1332078</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267922</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2202-03-001-99-98-12-P-01-R-V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04</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Travel Expenses</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20000</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2202-03-001-99-98-12-P-01-R-V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05</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Office Expenses</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50000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31198</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18802</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2202-03-001-99-98-12-P-01-R-V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Scholarships and Stipends</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277200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274175</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3025</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2202-03-001-99-98-12-P-01-R-V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34</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Other Charges</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974100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974100</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2202-03-001-99-98-12-P-01-R-V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67</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Medical Reimbursement</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50000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30064</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19936</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2202-03-001-99-98-12-P-01-R-V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69</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Contractual Service</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1214840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675197</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539643</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2202-03-001-99-98-12-P-01-R-V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70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Leave Travel Concession</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49140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49140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w:t>
            </w:r>
          </w:p>
        </w:tc>
      </w:tr>
      <w:tr>
        <w:trPr>
          <w:cantSplit w:val="0"/>
          <w:trHeight w:val="340" w:hRule="atLeast"/>
          <w:tblHeader w:val="0"/>
        </w:trPr>
        <w:tc>
          <w:tcPr>
            <w:gridSpan w:val="3"/>
            <w:tcBorders>
              <w:top w:color="d2d2d2" w:space="0" w:sz="8" w:val="single"/>
              <w:bottom w:color="d2d2d2" w:space="0" w:sz="8" w:val="single"/>
              <w:right w:color="d2d2d2" w:space="0" w:sz="8" w:val="single"/>
            </w:tcBorders>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Scheme Total:</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9235280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6482528</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2752752</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2202-03-103-98-51-12-P-01-N-V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02</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Wages</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2204600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1559737</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644863</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2202-03-103-98-51-12-P-01-N-V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24</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Material and Supply</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350000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264287</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85713</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2202-03-103-98-51-12-P-01-N-V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69</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Contractual Service</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10500000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9674759</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825241</w:t>
            </w:r>
          </w:p>
        </w:tc>
      </w:tr>
      <w:tr>
        <w:trPr>
          <w:cantSplit w:val="0"/>
          <w:trHeight w:val="340" w:hRule="atLeast"/>
          <w:tblHeader w:val="0"/>
        </w:trPr>
        <w:tc>
          <w:tcPr>
            <w:gridSpan w:val="3"/>
            <w:tcBorders>
              <w:top w:color="d2d2d2" w:space="0" w:sz="8" w:val="single"/>
              <w:bottom w:color="d2d2d2" w:space="0" w:sz="8" w:val="single"/>
              <w:right w:color="d2d2d2" w:space="0" w:sz="8" w:val="single"/>
            </w:tcBorders>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Scheme Total:</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13054600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1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11498783</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1555817</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2202-03-103-99-51-12-P-01-R-V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01</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Salary</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20000000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14143244</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5856756</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2202-03-103-99-51-12-P-01-R-V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03</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Dearness Allowances</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7000000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4773195</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2226805</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2202-03-103-99-51-12-P-01-R-V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04</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Travel Expenses</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80000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29790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50210</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2202-03-103-99-51-12-P-01-R-V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67</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Medical Reimbursement</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200000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66440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133560</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2202-03-103-99-51-12-P-01-R-V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69</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Contractual Service</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1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119140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85100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34040</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2202-03-103-99-51-12-P-01-R-V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70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Leave Travel Concession</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813618</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813618</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w:t>
            </w:r>
          </w:p>
        </w:tc>
      </w:tr>
      <w:tr>
        <w:trPr>
          <w:cantSplit w:val="0"/>
          <w:trHeight w:val="340" w:hRule="atLeast"/>
          <w:tblHeader w:val="0"/>
        </w:trPr>
        <w:tc>
          <w:tcPr>
            <w:gridSpan w:val="3"/>
            <w:tcBorders>
              <w:top w:color="d2d2d2" w:space="0" w:sz="8" w:val="single"/>
              <w:bottom w:color="d2d2d2" w:space="0" w:sz="8" w:val="single"/>
              <w:right w:color="d2d2d2" w:space="0" w:sz="8" w:val="single"/>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Scheme Total:</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28212758</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1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19911387</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8301371</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2202-03-105-90-51-12-P-01-N-V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34</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Other Charges</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15000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15000</w:t>
            </w:r>
          </w:p>
        </w:tc>
      </w:tr>
      <w:tr>
        <w:trPr>
          <w:cantSplit w:val="0"/>
          <w:trHeight w:val="340" w:hRule="atLeast"/>
          <w:tblHeader w:val="0"/>
        </w:trPr>
        <w:tc>
          <w:tcPr>
            <w:gridSpan w:val="3"/>
            <w:tcBorders>
              <w:top w:color="d2d2d2" w:space="0" w:sz="8" w:val="single"/>
              <w:bottom w:color="d2d2d2" w:space="0" w:sz="8" w:val="single"/>
              <w:right w:color="d2d2d2" w:space="0" w:sz="8" w:val="single"/>
            </w:tcBorders>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Scheme Total:</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15000</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2202-03-105-92-51-12-P-01-N-V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24</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Material and Supply</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82000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82000</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2202-03-105-92-51-12-P-01-N-V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87</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Honorarium</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70000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70000</w:t>
            </w:r>
          </w:p>
        </w:tc>
      </w:tr>
      <w:tr>
        <w:trPr>
          <w:cantSplit w:val="0"/>
          <w:trHeight w:val="340" w:hRule="atLeast"/>
          <w:tblHeader w:val="0"/>
        </w:trPr>
        <w:tc>
          <w:tcPr>
            <w:gridSpan w:val="3"/>
            <w:tcBorders>
              <w:top w:color="d2d2d2" w:space="0" w:sz="8" w:val="single"/>
              <w:bottom w:color="d2d2d2" w:space="0" w:sz="8" w:val="single"/>
              <w:right w:color="d2d2d2" w:space="0" w:sz="8" w:val="single"/>
            </w:tcBorders>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Scheme Total:</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152000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152000</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2202-03-105-93-51-12-P-01-N-V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24</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Material and Supply</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9"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11943</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8"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11943</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0</w:t>
            </w:r>
          </w:p>
        </w:tc>
      </w:tr>
      <w:tr>
        <w:trPr>
          <w:cantSplit w:val="0"/>
          <w:trHeight w:val="340" w:hRule="atLeast"/>
          <w:tblHeader w:val="0"/>
        </w:trPr>
        <w:tc>
          <w:tcPr>
            <w:gridSpan w:val="3"/>
            <w:tcBorders>
              <w:top w:color="d2d2d2" w:space="0" w:sz="8" w:val="single"/>
              <w:bottom w:color="d2d2d2" w:space="0" w:sz="8" w:val="single"/>
              <w:right w:color="d2d2d2" w:space="0" w:sz="8" w:val="single"/>
            </w:tcBorders>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Scheme Total:</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12"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11943</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1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11943</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0</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2202-03-105-99-51-12-P-01-N-V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34</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Other Charges</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70000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1783</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68217</w:t>
            </w:r>
          </w:p>
        </w:tc>
      </w:tr>
      <w:tr>
        <w:trPr>
          <w:cantSplit w:val="0"/>
          <w:trHeight w:val="340" w:hRule="atLeast"/>
          <w:tblHeader w:val="0"/>
        </w:trPr>
        <w:tc>
          <w:tcPr>
            <w:tcBorders>
              <w:top w:color="d2d2d2" w:space="0" w:sz="8" w:val="single"/>
              <w:bottom w:color="d2d2d2" w:space="0" w:sz="8" w:val="single"/>
              <w:right w:color="d2d2d2" w:space="0" w:sz="8" w:val="single"/>
            </w:tcBorders>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5"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2202-03-105-99-51-12-P-01-N-V</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87</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34"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Honorarium</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50000</w:t>
            </w:r>
          </w:p>
        </w:tc>
        <w:tc>
          <w:tcPr>
            <w:tcBorders>
              <w:top w:color="d2d2d2" w:space="0" w:sz="8" w:val="single"/>
              <w:left w:color="d2d2d2" w:space="0" w:sz="8" w:val="single"/>
              <w:bottom w:color="d2d2d2" w:space="0" w:sz="8" w:val="single"/>
              <w:right w:color="d2d2d2" w:space="0" w:sz="8" w:val="single"/>
            </w:tcBorders>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26950</w:t>
            </w:r>
          </w:p>
        </w:tc>
        <w:tc>
          <w:tcPr>
            <w:tcBorders>
              <w:top w:color="d2d2d2" w:space="0" w:sz="8" w:val="single"/>
              <w:left w:color="d2d2d2" w:space="0" w:sz="8" w:val="single"/>
              <w:bottom w:color="d2d2d2" w:space="0" w:sz="8" w:val="single"/>
            </w:tcBorders>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4"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Fonts w:ascii="Arial MT" w:cs="Arial MT" w:eastAsia="Arial MT" w:hAnsi="Arial MT"/>
                <w:b w:val="0"/>
                <w:i w:val="0"/>
                <w:smallCaps w:val="0"/>
                <w:strike w:val="0"/>
                <w:color w:val="000000"/>
                <w:sz w:val="18"/>
                <w:szCs w:val="18"/>
                <w:u w:val="none"/>
                <w:shd w:fill="auto" w:val="clear"/>
                <w:vertAlign w:val="baseline"/>
                <w:rtl w:val="0"/>
              </w:rPr>
              <w:t xml:space="preserve">23050</w:t>
            </w:r>
          </w:p>
        </w:tc>
      </w:tr>
      <w:tr>
        <w:trPr>
          <w:cantSplit w:val="0"/>
          <w:trHeight w:val="340" w:hRule="atLeast"/>
          <w:tblHeader w:val="0"/>
        </w:trPr>
        <w:tc>
          <w:tcPr>
            <w:gridSpan w:val="3"/>
            <w:tcBorders>
              <w:top w:color="d2d2d2" w:space="0" w:sz="8" w:val="single"/>
              <w:right w:color="d2d2d2" w:space="0" w:sz="8" w:val="single"/>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Scheme Total:</w:t>
            </w:r>
          </w:p>
        </w:tc>
        <w:tc>
          <w:tcPr>
            <w:tcBorders>
              <w:top w:color="d2d2d2" w:space="0" w:sz="8" w:val="single"/>
              <w:left w:color="d2d2d2" w:space="0" w:sz="8" w:val="single"/>
              <w:right w:color="d2d2d2" w:space="0" w:sz="8" w:val="single"/>
            </w:tcBorders>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2"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120000</w:t>
            </w:r>
          </w:p>
        </w:tc>
        <w:tc>
          <w:tcPr>
            <w:tcBorders>
              <w:top w:color="d2d2d2" w:space="0" w:sz="8" w:val="single"/>
              <w:left w:color="d2d2d2" w:space="0" w:sz="8" w:val="single"/>
              <w:right w:color="d2d2d2" w:space="0" w:sz="8" w:val="single"/>
            </w:tcBorders>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28733</w:t>
            </w:r>
          </w:p>
        </w:tc>
        <w:tc>
          <w:tcPr>
            <w:tcBorders>
              <w:top w:color="d2d2d2" w:space="0" w:sz="8" w:val="single"/>
              <w:left w:color="d2d2d2" w:space="0" w:sz="8" w:val="single"/>
            </w:tcBorders>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2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91267</w:t>
            </w:r>
          </w:p>
        </w:tc>
      </w:tr>
    </w:tbl>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49"/>
        </w:tabs>
        <w:spacing w:after="0" w:before="1" w:line="355" w:lineRule="auto"/>
        <w:ind w:left="882" w:right="560" w:hanging="315"/>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manner of execution of subsidy programmes, including the amounts allocated and the details of beneficiaries of such programmes ;</w:t>
      </w:r>
    </w:p>
    <w:p w:rsidR="00000000" w:rsidDel="00000000" w:rsidP="00000000" w:rsidRDefault="00000000" w:rsidRPr="00000000" w14:paraId="000001E4">
      <w:pPr>
        <w:ind w:left="660" w:firstLine="0"/>
        <w:rPr>
          <w:sz w:val="21"/>
          <w:szCs w:val="21"/>
        </w:rPr>
      </w:pPr>
      <w:r w:rsidDel="00000000" w:rsidR="00000000" w:rsidRPr="00000000">
        <w:rPr>
          <w:sz w:val="21"/>
          <w:szCs w:val="21"/>
          <w:rtl w:val="0"/>
        </w:rPr>
        <w:t xml:space="preserve">S.C. Stipend</w:t>
      </w:r>
    </w:p>
    <w:p w:rsidR="00000000" w:rsidDel="00000000" w:rsidP="00000000" w:rsidRDefault="00000000" w:rsidRPr="00000000" w14:paraId="000001E5">
      <w:pPr>
        <w:spacing w:before="114" w:lineRule="auto"/>
        <w:ind w:left="660" w:firstLine="0"/>
        <w:rPr>
          <w:sz w:val="21"/>
          <w:szCs w:val="21"/>
        </w:rPr>
      </w:pPr>
      <w:r w:rsidDel="00000000" w:rsidR="00000000" w:rsidRPr="00000000">
        <w:rPr>
          <w:sz w:val="21"/>
          <w:szCs w:val="21"/>
          <w:rtl w:val="0"/>
        </w:rPr>
        <w:t xml:space="preserve">B.C. Stipend</w:t>
      </w:r>
    </w:p>
    <w:p w:rsidR="00000000" w:rsidDel="00000000" w:rsidP="00000000" w:rsidRDefault="00000000" w:rsidRPr="00000000" w14:paraId="000001E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49"/>
        </w:tabs>
        <w:spacing w:after="0" w:before="116" w:line="240" w:lineRule="auto"/>
        <w:ind w:left="1148" w:right="0" w:hanging="488.9999999999999"/>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(particulars of recipients of concessions, permits or authorizations granted by it ;)</w:t>
      </w:r>
    </w:p>
    <w:p w:rsidR="00000000" w:rsidDel="00000000" w:rsidP="00000000" w:rsidRDefault="00000000" w:rsidRPr="00000000" w14:paraId="000001E7">
      <w:pPr>
        <w:spacing w:before="117" w:lineRule="auto"/>
        <w:ind w:left="660" w:firstLine="0"/>
        <w:rPr>
          <w:sz w:val="21"/>
          <w:szCs w:val="21"/>
        </w:rPr>
      </w:pPr>
      <w:r w:rsidDel="00000000" w:rsidR="00000000" w:rsidRPr="00000000">
        <w:rPr>
          <w:sz w:val="21"/>
          <w:szCs w:val="21"/>
          <w:rtl w:val="0"/>
        </w:rPr>
        <w:t xml:space="preserve">Not applicable</w:t>
      </w:r>
    </w:p>
    <w:p w:rsidR="00000000" w:rsidDel="00000000" w:rsidP="00000000" w:rsidRDefault="00000000" w:rsidRPr="00000000" w14:paraId="000001E8">
      <w:pPr>
        <w:spacing w:line="227"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E9">
      <w:pPr>
        <w:spacing w:line="227"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1E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48"/>
        </w:tabs>
        <w:spacing w:after="0" w:before="116" w:line="352" w:lineRule="auto"/>
        <w:ind w:left="882" w:right="1203" w:firstLine="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details in respect of the information, available to or held by it, reduced in an electronic form ;</w:t>
      </w:r>
    </w:p>
    <w:p w:rsidR="00000000" w:rsidDel="00000000" w:rsidP="00000000" w:rsidRDefault="00000000" w:rsidRPr="00000000" w14:paraId="000001EB">
      <w:pPr>
        <w:spacing w:before="3" w:lineRule="auto"/>
        <w:ind w:left="660" w:firstLine="0"/>
        <w:rPr>
          <w:sz w:val="21"/>
          <w:szCs w:val="21"/>
        </w:rPr>
      </w:pPr>
      <w:r w:rsidDel="00000000" w:rsidR="00000000" w:rsidRPr="00000000">
        <w:rPr>
          <w:sz w:val="21"/>
          <w:szCs w:val="21"/>
          <w:rtl w:val="0"/>
        </w:rPr>
        <w:t xml:space="preserve">Not applicable</w:t>
      </w:r>
    </w:p>
    <w:p w:rsidR="00000000" w:rsidDel="00000000" w:rsidP="00000000" w:rsidRDefault="00000000" w:rsidRPr="00000000" w14:paraId="000001E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091"/>
        </w:tabs>
        <w:spacing w:after="0" w:before="116" w:line="355" w:lineRule="auto"/>
        <w:ind w:left="882" w:right="574" w:firstLine="0"/>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particulars of facilities available to citizens for obtaining information, including the working hours of a library or reading room, if maintained for public use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EE">
      <w:pPr>
        <w:ind w:left="660" w:firstLine="0"/>
        <w:rPr>
          <w:sz w:val="21"/>
          <w:szCs w:val="21"/>
        </w:rPr>
      </w:pPr>
      <w:r w:rsidDel="00000000" w:rsidR="00000000" w:rsidRPr="00000000">
        <w:rPr>
          <w:sz w:val="21"/>
          <w:szCs w:val="21"/>
          <w:rtl w:val="0"/>
        </w:rPr>
        <w:t xml:space="preserve">The college office is open from 9.00 am to 4.00 pm daily.</w:t>
      </w:r>
    </w:p>
    <w:p w:rsidR="00000000" w:rsidDel="00000000" w:rsidP="00000000" w:rsidRDefault="00000000" w:rsidRPr="00000000" w14:paraId="000001E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148"/>
        </w:tabs>
        <w:spacing w:after="0" w:before="116" w:line="240" w:lineRule="auto"/>
        <w:ind w:left="1147" w:right="0" w:hanging="488"/>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the names, designations and other particulars of the Public Information Officers ;</w:t>
      </w:r>
    </w:p>
    <w:p w:rsidR="00000000" w:rsidDel="00000000" w:rsidP="00000000" w:rsidRDefault="00000000" w:rsidRPr="00000000" w14:paraId="000001F0">
      <w:pPr>
        <w:rPr>
          <w:sz w:val="21"/>
          <w:szCs w:val="21"/>
        </w:rPr>
      </w:pPr>
      <w:r w:rsidDel="00000000" w:rsidR="00000000" w:rsidRPr="00000000">
        <w:rPr>
          <w:rtl w:val="0"/>
        </w:rPr>
      </w:r>
    </w:p>
    <w:p w:rsidR="00000000" w:rsidDel="00000000" w:rsidP="00000000" w:rsidRDefault="00000000" w:rsidRPr="00000000" w14:paraId="000001F1">
      <w:pPr>
        <w:rPr>
          <w:sz w:val="21"/>
          <w:szCs w:val="21"/>
        </w:rPr>
      </w:pPr>
      <w:r w:rsidDel="00000000" w:rsidR="00000000" w:rsidRPr="00000000">
        <w:rPr>
          <w:rtl w:val="0"/>
        </w:rPr>
      </w:r>
    </w:p>
    <w:p w:rsidR="00000000" w:rsidDel="00000000" w:rsidP="00000000" w:rsidRDefault="00000000" w:rsidRPr="00000000" w14:paraId="000001F2">
      <w:pPr>
        <w:rPr>
          <w:sz w:val="21"/>
          <w:szCs w:val="21"/>
        </w:rPr>
      </w:pPr>
      <w:r w:rsidDel="00000000" w:rsidR="00000000" w:rsidRPr="00000000">
        <w:rPr>
          <w:rtl w:val="0"/>
        </w:rPr>
      </w:r>
    </w:p>
    <w:tbl>
      <w:tblPr>
        <w:tblStyle w:val="Table7"/>
        <w:tblW w:w="9245.0" w:type="dxa"/>
        <w:jc w:val="left"/>
        <w:tblInd w:w="5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8"/>
        <w:gridCol w:w="2521"/>
        <w:gridCol w:w="5176"/>
        <w:tblGridChange w:id="0">
          <w:tblGrid>
            <w:gridCol w:w="1548"/>
            <w:gridCol w:w="2521"/>
            <w:gridCol w:w="5176"/>
          </w:tblGrid>
        </w:tblGridChange>
      </w:tblGrid>
      <w:tr>
        <w:trPr>
          <w:cantSplit w:val="0"/>
          <w:trHeight w:val="357" w:hRule="atLeast"/>
          <w:tblHeader w:val="0"/>
        </w:trPr>
        <w:tc>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Sr. No.</w:t>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Name and Address</w:t>
            </w:r>
          </w:p>
        </w:tc>
        <w:tc>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27" w:lineRule="auto"/>
              <w:ind w:left="10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Designation</w:t>
            </w:r>
          </w:p>
        </w:tc>
      </w:tr>
      <w:tr>
        <w:trPr>
          <w:cantSplit w:val="0"/>
          <w:trHeight w:val="1069" w:hRule="atLeast"/>
          <w:tblHeader w:val="0"/>
        </w:trPr>
        <w:tc>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1</w:t>
            </w:r>
          </w:p>
        </w:tc>
        <w:tc>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8" w:lineRule="auto"/>
              <w:ind w:left="107" w:right="294"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Sh. Mahender Singh, Associate Professor, GCW,Mahendergarh</w:t>
            </w:r>
          </w:p>
        </w:tc>
        <w:tc>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10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SPIO</w:t>
            </w:r>
          </w:p>
        </w:tc>
      </w:tr>
      <w:tr>
        <w:trPr>
          <w:cantSplit w:val="0"/>
          <w:trHeight w:val="710" w:hRule="atLeast"/>
          <w:tblHeader w:val="0"/>
        </w:trPr>
        <w:tc>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2</w:t>
            </w:r>
          </w:p>
        </w:tc>
        <w:tc>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6" w:lineRule="auto"/>
              <w:ind w:left="107" w:right="39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Sanjay Joshi, Principal, GCW, Mahendergarh</w:t>
            </w:r>
          </w:p>
        </w:tc>
        <w:tc>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107"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First Appellate Authority</w:t>
            </w:r>
          </w:p>
        </w:tc>
      </w:tr>
    </w:tbl>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208"/>
        </w:tabs>
        <w:spacing w:after="0" w:before="1" w:line="355" w:lineRule="auto"/>
        <w:ind w:left="660" w:right="1316" w:hanging="315"/>
        <w:jc w:val="left"/>
        <w:rPr>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such other information as may be prescribed; and thereafter update these publications every year ;</w:t>
      </w:r>
    </w:p>
    <w:p w:rsidR="00000000" w:rsidDel="00000000" w:rsidP="00000000" w:rsidRDefault="00000000" w:rsidRPr="00000000" w14:paraId="000001FF">
      <w:pPr>
        <w:spacing w:line="240" w:lineRule="auto"/>
        <w:ind w:left="660" w:firstLine="0"/>
        <w:rPr>
          <w:sz w:val="21"/>
          <w:szCs w:val="21"/>
        </w:rPr>
        <w:sectPr>
          <w:type w:val="nextPage"/>
          <w:pgSz w:h="16840" w:w="11910" w:orient="portrait"/>
          <w:pgMar w:bottom="280" w:top="1040" w:left="780" w:right="1220" w:header="720" w:footer="720"/>
        </w:sectPr>
      </w:pPr>
      <w:r w:rsidDel="00000000" w:rsidR="00000000" w:rsidRPr="00000000">
        <w:rPr>
          <w:sz w:val="21"/>
          <w:szCs w:val="21"/>
          <w:rtl w:val="0"/>
        </w:rPr>
        <w:t xml:space="preserve">Not available</w:t>
      </w:r>
    </w:p>
    <w:p w:rsidR="00000000" w:rsidDel="00000000" w:rsidP="00000000" w:rsidRDefault="00000000" w:rsidRPr="00000000" w14:paraId="00000200">
      <w:pPr>
        <w:rPr/>
        <w:sectPr>
          <w:type w:val="nextPage"/>
          <w:pgSz w:h="16840" w:w="11910" w:orient="portrait"/>
          <w:pgMar w:bottom="280" w:top="120" w:left="80" w:right="20" w:header="720" w:footer="720"/>
          <w:cols w:equalWidth="0" w:num="2">
            <w:col w:space="1464" w:w="5338"/>
            <w:col w:space="0" w:w="5338"/>
          </w:cols>
        </w:sectPr>
      </w:pPr>
      <w:r w:rsidDel="00000000" w:rsidR="00000000" w:rsidRPr="00000000">
        <w:rPr>
          <w:rtl w:val="0"/>
        </w:rPr>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9"/>
          <w:szCs w:val="9"/>
          <w:u w:val="none"/>
          <w:shd w:fill="auto" w:val="clear"/>
          <w:vertAlign w:val="baseline"/>
        </w:rPr>
        <w:sectPr>
          <w:type w:val="nextPage"/>
          <w:pgSz w:h="16840" w:w="11910" w:orient="portrait"/>
          <w:pgMar w:bottom="280" w:top="1420" w:left="780" w:right="1220" w:header="720" w:footer="720"/>
        </w:sectPr>
      </w:pPr>
      <w:r w:rsidDel="00000000" w:rsidR="00000000" w:rsidRPr="00000000">
        <w:rPr>
          <w:rtl w:val="0"/>
        </w:rPr>
      </w:r>
    </w:p>
    <w:p w:rsidR="00000000" w:rsidDel="00000000" w:rsidP="00000000" w:rsidRDefault="00000000" w:rsidRPr="00000000" w14:paraId="00000202">
      <w:pPr>
        <w:spacing w:line="240" w:lineRule="auto"/>
        <w:ind w:left="660" w:firstLine="0"/>
        <w:rPr>
          <w:sz w:val="21"/>
          <w:szCs w:val="21"/>
        </w:rPr>
      </w:pPr>
      <w:r w:rsidDel="00000000" w:rsidR="00000000" w:rsidRPr="00000000">
        <w:rPr>
          <w:rtl w:val="0"/>
        </w:rPr>
      </w:r>
    </w:p>
    <w:sectPr>
      <w:type w:val="nextPage"/>
      <w:pgSz w:h="16840" w:w="11910" w:orient="portrait"/>
      <w:pgMar w:bottom="280" w:top="1420" w:left="780" w:right="12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MT"/>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lowerRoman"/>
      <w:lvlText w:val="(%1)"/>
      <w:lvlJc w:val="left"/>
      <w:pPr>
        <w:ind w:left="660" w:hanging="315"/>
      </w:pPr>
      <w:rPr>
        <w:rFonts w:ascii="Arial" w:cs="Arial" w:eastAsia="Arial" w:hAnsi="Arial"/>
        <w:b w:val="1"/>
        <w:sz w:val="21"/>
        <w:szCs w:val="21"/>
      </w:rPr>
    </w:lvl>
    <w:lvl w:ilvl="1">
      <w:start w:val="0"/>
      <w:numFmt w:val="bullet"/>
      <w:lvlText w:val="•"/>
      <w:lvlJc w:val="left"/>
      <w:pPr>
        <w:ind w:left="1584" w:hanging="315"/>
      </w:pPr>
      <w:rPr/>
    </w:lvl>
    <w:lvl w:ilvl="2">
      <w:start w:val="0"/>
      <w:numFmt w:val="bullet"/>
      <w:lvlText w:val="•"/>
      <w:lvlJc w:val="left"/>
      <w:pPr>
        <w:ind w:left="2509" w:hanging="315"/>
      </w:pPr>
      <w:rPr/>
    </w:lvl>
    <w:lvl w:ilvl="3">
      <w:start w:val="0"/>
      <w:numFmt w:val="bullet"/>
      <w:lvlText w:val="•"/>
      <w:lvlJc w:val="left"/>
      <w:pPr>
        <w:ind w:left="3433" w:hanging="315"/>
      </w:pPr>
      <w:rPr/>
    </w:lvl>
    <w:lvl w:ilvl="4">
      <w:start w:val="0"/>
      <w:numFmt w:val="bullet"/>
      <w:lvlText w:val="•"/>
      <w:lvlJc w:val="left"/>
      <w:pPr>
        <w:ind w:left="4358" w:hanging="315"/>
      </w:pPr>
      <w:rPr/>
    </w:lvl>
    <w:lvl w:ilvl="5">
      <w:start w:val="0"/>
      <w:numFmt w:val="bullet"/>
      <w:lvlText w:val="•"/>
      <w:lvlJc w:val="left"/>
      <w:pPr>
        <w:ind w:left="5283" w:hanging="315"/>
      </w:pPr>
      <w:rPr/>
    </w:lvl>
    <w:lvl w:ilvl="6">
      <w:start w:val="0"/>
      <w:numFmt w:val="bullet"/>
      <w:lvlText w:val="•"/>
      <w:lvlJc w:val="left"/>
      <w:pPr>
        <w:ind w:left="6207" w:hanging="315"/>
      </w:pPr>
      <w:rPr/>
    </w:lvl>
    <w:lvl w:ilvl="7">
      <w:start w:val="0"/>
      <w:numFmt w:val="bullet"/>
      <w:lvlText w:val="•"/>
      <w:lvlJc w:val="left"/>
      <w:pPr>
        <w:ind w:left="7132" w:hanging="315"/>
      </w:pPr>
      <w:rPr/>
    </w:lvl>
    <w:lvl w:ilvl="8">
      <w:start w:val="0"/>
      <w:numFmt w:val="bullet"/>
      <w:lvlText w:val="•"/>
      <w:lvlJc w:val="left"/>
      <w:pPr>
        <w:ind w:left="8057" w:hanging="315"/>
      </w:pPr>
      <w:rPr/>
    </w:lvl>
  </w:abstractNum>
  <w:abstractNum w:abstractNumId="2">
    <w:lvl w:ilvl="0">
      <w:start w:val="10"/>
      <w:numFmt w:val="lowerRoman"/>
      <w:lvlText w:val="(%1)"/>
      <w:lvlJc w:val="left"/>
      <w:pPr>
        <w:ind w:left="882" w:hanging="315"/>
      </w:pPr>
      <w:rPr>
        <w:rFonts w:ascii="Arial" w:cs="Arial" w:eastAsia="Arial" w:hAnsi="Arial"/>
        <w:b w:val="1"/>
        <w:sz w:val="21"/>
        <w:szCs w:val="21"/>
      </w:rPr>
    </w:lvl>
    <w:lvl w:ilvl="1">
      <w:start w:val="0"/>
      <w:numFmt w:val="bullet"/>
      <w:lvlText w:val="•"/>
      <w:lvlJc w:val="left"/>
      <w:pPr>
        <w:ind w:left="1584" w:hanging="315"/>
      </w:pPr>
      <w:rPr/>
    </w:lvl>
    <w:lvl w:ilvl="2">
      <w:start w:val="0"/>
      <w:numFmt w:val="bullet"/>
      <w:lvlText w:val="•"/>
      <w:lvlJc w:val="left"/>
      <w:pPr>
        <w:ind w:left="2509" w:hanging="315"/>
      </w:pPr>
      <w:rPr/>
    </w:lvl>
    <w:lvl w:ilvl="3">
      <w:start w:val="0"/>
      <w:numFmt w:val="bullet"/>
      <w:lvlText w:val="•"/>
      <w:lvlJc w:val="left"/>
      <w:pPr>
        <w:ind w:left="3433" w:hanging="315"/>
      </w:pPr>
      <w:rPr/>
    </w:lvl>
    <w:lvl w:ilvl="4">
      <w:start w:val="0"/>
      <w:numFmt w:val="bullet"/>
      <w:lvlText w:val="•"/>
      <w:lvlJc w:val="left"/>
      <w:pPr>
        <w:ind w:left="4358" w:hanging="315"/>
      </w:pPr>
      <w:rPr/>
    </w:lvl>
    <w:lvl w:ilvl="5">
      <w:start w:val="0"/>
      <w:numFmt w:val="bullet"/>
      <w:lvlText w:val="•"/>
      <w:lvlJc w:val="left"/>
      <w:pPr>
        <w:ind w:left="5283" w:hanging="315"/>
      </w:pPr>
      <w:rPr/>
    </w:lvl>
    <w:lvl w:ilvl="6">
      <w:start w:val="0"/>
      <w:numFmt w:val="bullet"/>
      <w:lvlText w:val="•"/>
      <w:lvlJc w:val="left"/>
      <w:pPr>
        <w:ind w:left="6207" w:hanging="315"/>
      </w:pPr>
      <w:rPr/>
    </w:lvl>
    <w:lvl w:ilvl="7">
      <w:start w:val="0"/>
      <w:numFmt w:val="bullet"/>
      <w:lvlText w:val="•"/>
      <w:lvlJc w:val="left"/>
      <w:pPr>
        <w:ind w:left="7132" w:hanging="315"/>
      </w:pPr>
      <w:rPr/>
    </w:lvl>
    <w:lvl w:ilvl="8">
      <w:start w:val="0"/>
      <w:numFmt w:val="bullet"/>
      <w:lvlText w:val="•"/>
      <w:lvlJc w:val="left"/>
      <w:pPr>
        <w:ind w:left="8057" w:hanging="315"/>
      </w:pPr>
      <w:rPr/>
    </w:lvl>
  </w:abstractNum>
  <w:abstractNum w:abstractNumId="3">
    <w:lvl w:ilvl="0">
      <w:start w:val="10"/>
      <w:numFmt w:val="lowerRoman"/>
      <w:lvlText w:val="(%1)"/>
      <w:lvlJc w:val="left"/>
      <w:pPr>
        <w:ind w:left="660" w:hanging="315"/>
      </w:pPr>
      <w:rPr>
        <w:rFonts w:ascii="Arial" w:cs="Arial" w:eastAsia="Arial" w:hAnsi="Arial"/>
        <w:b w:val="1"/>
        <w:sz w:val="21"/>
        <w:szCs w:val="21"/>
      </w:rPr>
    </w:lvl>
    <w:lvl w:ilvl="1">
      <w:start w:val="0"/>
      <w:numFmt w:val="bullet"/>
      <w:lvlText w:val="•"/>
      <w:lvlJc w:val="left"/>
      <w:pPr>
        <w:ind w:left="1584" w:hanging="315"/>
      </w:pPr>
      <w:rPr/>
    </w:lvl>
    <w:lvl w:ilvl="2">
      <w:start w:val="0"/>
      <w:numFmt w:val="bullet"/>
      <w:lvlText w:val="•"/>
      <w:lvlJc w:val="left"/>
      <w:pPr>
        <w:ind w:left="2509" w:hanging="315"/>
      </w:pPr>
      <w:rPr/>
    </w:lvl>
    <w:lvl w:ilvl="3">
      <w:start w:val="0"/>
      <w:numFmt w:val="bullet"/>
      <w:lvlText w:val="•"/>
      <w:lvlJc w:val="left"/>
      <w:pPr>
        <w:ind w:left="3433" w:hanging="315"/>
      </w:pPr>
      <w:rPr/>
    </w:lvl>
    <w:lvl w:ilvl="4">
      <w:start w:val="0"/>
      <w:numFmt w:val="bullet"/>
      <w:lvlText w:val="•"/>
      <w:lvlJc w:val="left"/>
      <w:pPr>
        <w:ind w:left="4358" w:hanging="315"/>
      </w:pPr>
      <w:rPr/>
    </w:lvl>
    <w:lvl w:ilvl="5">
      <w:start w:val="0"/>
      <w:numFmt w:val="bullet"/>
      <w:lvlText w:val="•"/>
      <w:lvlJc w:val="left"/>
      <w:pPr>
        <w:ind w:left="5283" w:hanging="315"/>
      </w:pPr>
      <w:rPr/>
    </w:lvl>
    <w:lvl w:ilvl="6">
      <w:start w:val="0"/>
      <w:numFmt w:val="bullet"/>
      <w:lvlText w:val="•"/>
      <w:lvlJc w:val="left"/>
      <w:pPr>
        <w:ind w:left="6207" w:hanging="315"/>
      </w:pPr>
      <w:rPr/>
    </w:lvl>
    <w:lvl w:ilvl="7">
      <w:start w:val="0"/>
      <w:numFmt w:val="bullet"/>
      <w:lvlText w:val="•"/>
      <w:lvlJc w:val="left"/>
      <w:pPr>
        <w:ind w:left="7132" w:hanging="315"/>
      </w:pPr>
      <w:rPr/>
    </w:lvl>
    <w:lvl w:ilvl="8">
      <w:start w:val="0"/>
      <w:numFmt w:val="bullet"/>
      <w:lvlText w:val="•"/>
      <w:lvlJc w:val="left"/>
      <w:pPr>
        <w:ind w:left="8057" w:hanging="315"/>
      </w:pPr>
      <w:rPr/>
    </w:lvl>
  </w:abstractNum>
  <w:abstractNum w:abstractNumId="4">
    <w:lvl w:ilvl="0">
      <w:start w:val="4"/>
      <w:numFmt w:val="lowerRoman"/>
      <w:lvlText w:val="(%1)"/>
      <w:lvlJc w:val="left"/>
      <w:pPr>
        <w:ind w:left="1090" w:hanging="373"/>
      </w:pPr>
      <w:rPr>
        <w:rFonts w:ascii="Arial" w:cs="Arial" w:eastAsia="Arial" w:hAnsi="Arial"/>
        <w:b w:val="1"/>
        <w:sz w:val="21"/>
        <w:szCs w:val="21"/>
      </w:rPr>
    </w:lvl>
    <w:lvl w:ilvl="1">
      <w:start w:val="0"/>
      <w:numFmt w:val="bullet"/>
      <w:lvlText w:val="•"/>
      <w:lvlJc w:val="left"/>
      <w:pPr>
        <w:ind w:left="1980" w:hanging="373"/>
      </w:pPr>
      <w:rPr/>
    </w:lvl>
    <w:lvl w:ilvl="2">
      <w:start w:val="0"/>
      <w:numFmt w:val="bullet"/>
      <w:lvlText w:val="•"/>
      <w:lvlJc w:val="left"/>
      <w:pPr>
        <w:ind w:left="2861" w:hanging="373"/>
      </w:pPr>
      <w:rPr/>
    </w:lvl>
    <w:lvl w:ilvl="3">
      <w:start w:val="0"/>
      <w:numFmt w:val="bullet"/>
      <w:lvlText w:val="•"/>
      <w:lvlJc w:val="left"/>
      <w:pPr>
        <w:ind w:left="3741" w:hanging="373"/>
      </w:pPr>
      <w:rPr/>
    </w:lvl>
    <w:lvl w:ilvl="4">
      <w:start w:val="0"/>
      <w:numFmt w:val="bullet"/>
      <w:lvlText w:val="•"/>
      <w:lvlJc w:val="left"/>
      <w:pPr>
        <w:ind w:left="4622" w:hanging="373"/>
      </w:pPr>
      <w:rPr/>
    </w:lvl>
    <w:lvl w:ilvl="5">
      <w:start w:val="0"/>
      <w:numFmt w:val="bullet"/>
      <w:lvlText w:val="•"/>
      <w:lvlJc w:val="left"/>
      <w:pPr>
        <w:ind w:left="5503" w:hanging="373"/>
      </w:pPr>
      <w:rPr/>
    </w:lvl>
    <w:lvl w:ilvl="6">
      <w:start w:val="0"/>
      <w:numFmt w:val="bullet"/>
      <w:lvlText w:val="•"/>
      <w:lvlJc w:val="left"/>
      <w:pPr>
        <w:ind w:left="6383" w:hanging="373"/>
      </w:pPr>
      <w:rPr/>
    </w:lvl>
    <w:lvl w:ilvl="7">
      <w:start w:val="0"/>
      <w:numFmt w:val="bullet"/>
      <w:lvlText w:val="•"/>
      <w:lvlJc w:val="left"/>
      <w:pPr>
        <w:ind w:left="7264" w:hanging="373"/>
      </w:pPr>
      <w:rPr/>
    </w:lvl>
    <w:lvl w:ilvl="8">
      <w:start w:val="0"/>
      <w:numFmt w:val="bullet"/>
      <w:lvlText w:val="•"/>
      <w:lvlJc w:val="left"/>
      <w:pPr>
        <w:ind w:left="8145" w:hanging="373"/>
      </w:pPr>
      <w:rPr/>
    </w:lvl>
  </w:abstractNum>
  <w:abstractNum w:abstractNumId="5">
    <w:lvl w:ilvl="0">
      <w:start w:val="1"/>
      <w:numFmt w:val="lowerRoman"/>
      <w:lvlText w:val="%1."/>
      <w:lvlJc w:val="left"/>
      <w:pPr>
        <w:ind w:left="660" w:hanging="467"/>
      </w:pPr>
      <w:rPr>
        <w:rFonts w:ascii="Arial MT" w:cs="Arial MT" w:eastAsia="Arial MT" w:hAnsi="Arial MT"/>
        <w:sz w:val="21"/>
        <w:szCs w:val="21"/>
      </w:rPr>
    </w:lvl>
    <w:lvl w:ilvl="1">
      <w:start w:val="1"/>
      <w:numFmt w:val="decimal"/>
      <w:lvlText w:val="%2."/>
      <w:lvlJc w:val="left"/>
      <w:pPr>
        <w:ind w:left="2100" w:hanging="536"/>
      </w:pPr>
      <w:rPr>
        <w:rFonts w:ascii="Arial MT" w:cs="Arial MT" w:eastAsia="Arial MT" w:hAnsi="Arial MT"/>
        <w:sz w:val="21"/>
        <w:szCs w:val="21"/>
      </w:rPr>
    </w:lvl>
    <w:lvl w:ilvl="2">
      <w:start w:val="0"/>
      <w:numFmt w:val="bullet"/>
      <w:lvlText w:val="•"/>
      <w:lvlJc w:val="left"/>
      <w:pPr>
        <w:ind w:left="2967" w:hanging="536"/>
      </w:pPr>
      <w:rPr/>
    </w:lvl>
    <w:lvl w:ilvl="3">
      <w:start w:val="0"/>
      <w:numFmt w:val="bullet"/>
      <w:lvlText w:val="•"/>
      <w:lvlJc w:val="left"/>
      <w:pPr>
        <w:ind w:left="3834" w:hanging="536.0000000000005"/>
      </w:pPr>
      <w:rPr/>
    </w:lvl>
    <w:lvl w:ilvl="4">
      <w:start w:val="0"/>
      <w:numFmt w:val="bullet"/>
      <w:lvlText w:val="•"/>
      <w:lvlJc w:val="left"/>
      <w:pPr>
        <w:ind w:left="4702" w:hanging="536"/>
      </w:pPr>
      <w:rPr/>
    </w:lvl>
    <w:lvl w:ilvl="5">
      <w:start w:val="0"/>
      <w:numFmt w:val="bullet"/>
      <w:lvlText w:val="•"/>
      <w:lvlJc w:val="left"/>
      <w:pPr>
        <w:ind w:left="5569" w:hanging="536"/>
      </w:pPr>
      <w:rPr/>
    </w:lvl>
    <w:lvl w:ilvl="6">
      <w:start w:val="0"/>
      <w:numFmt w:val="bullet"/>
      <w:lvlText w:val="•"/>
      <w:lvlJc w:val="left"/>
      <w:pPr>
        <w:ind w:left="6436" w:hanging="536"/>
      </w:pPr>
      <w:rPr/>
    </w:lvl>
    <w:lvl w:ilvl="7">
      <w:start w:val="0"/>
      <w:numFmt w:val="bullet"/>
      <w:lvlText w:val="•"/>
      <w:lvlJc w:val="left"/>
      <w:pPr>
        <w:ind w:left="7304" w:hanging="536"/>
      </w:pPr>
      <w:rPr/>
    </w:lvl>
    <w:lvl w:ilvl="8">
      <w:start w:val="0"/>
      <w:numFmt w:val="bullet"/>
      <w:lvlText w:val="•"/>
      <w:lvlJc w:val="left"/>
      <w:pPr>
        <w:ind w:left="8171" w:hanging="536"/>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142"/>
    </w:pPr>
    <w:rPr>
      <w:rFonts w:ascii="Arial" w:cs="Arial" w:eastAsia="Arial" w:hAnsi="Arial"/>
      <w:b w:val="1"/>
      <w:sz w:val="20"/>
      <w:szCs w:val="20"/>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1" w:lineRule="auto"/>
      <w:ind w:left="660"/>
    </w:pPr>
    <w:rPr>
      <w:sz w:val="42"/>
      <w:szCs w:val="4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