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8D3" w:rsidRPr="006728D3" w:rsidRDefault="006728D3" w:rsidP="006728D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Levenim MT" w:eastAsia="Times New Roman" w:hAnsi="Levenim MT" w:cs="Courier New" w:hint="cs"/>
          <w:color w:val="1F1F1F"/>
          <w:sz w:val="48"/>
          <w:szCs w:val="48"/>
        </w:rPr>
      </w:pPr>
      <w:r w:rsidRPr="006728D3">
        <w:rPr>
          <w:rFonts w:ascii="Levenim MT" w:eastAsia="Times New Roman" w:hAnsi="Levenim MT" w:cs="Mangal" w:hint="cs"/>
          <w:color w:val="1F1F1F"/>
          <w:sz w:val="48"/>
          <w:szCs w:val="48"/>
          <w:cs/>
        </w:rPr>
        <w:t>राजकीय महिला महाविद्यालय महेंद्रगढ़ में छात्राओं के लिए छात्रावास की सुविधा नहीं है</w:t>
      </w:r>
    </w:p>
    <w:p w:rsidR="00F71093" w:rsidRPr="006728D3" w:rsidRDefault="00F71093">
      <w:pPr>
        <w:rPr>
          <w:rFonts w:ascii="Levenim MT" w:hAnsi="Levenim MT" w:hint="cs"/>
          <w:sz w:val="48"/>
          <w:szCs w:val="48"/>
        </w:rPr>
      </w:pPr>
      <w:bookmarkStart w:id="0" w:name="_GoBack"/>
      <w:bookmarkEnd w:id="0"/>
    </w:p>
    <w:sectPr w:rsidR="00F71093" w:rsidRPr="00672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evenim MT">
    <w:panose1 w:val="02010502060101010101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8D3"/>
    <w:rsid w:val="006728D3"/>
    <w:rsid w:val="00F7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AD160-FD6B-4244-8A55-BB3A0FC2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28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28D3"/>
    <w:rPr>
      <w:rFonts w:ascii="Courier New" w:eastAsia="Times New Roman" w:hAnsi="Courier New" w:cs="Courier New"/>
      <w:sz w:val="20"/>
    </w:rPr>
  </w:style>
  <w:style w:type="character" w:customStyle="1" w:styleId="y2iqfc">
    <w:name w:val="y2iqfc"/>
    <w:basedOn w:val="DefaultParagraphFont"/>
    <w:rsid w:val="00672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5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>Microsoft</Company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gcwm</dc:creator>
  <cp:keywords/>
  <dc:description/>
  <cp:lastModifiedBy>gcwm</cp:lastModifiedBy>
  <cp:revision>1</cp:revision>
  <dcterms:created xsi:type="dcterms:W3CDTF">2025-09-27T05:52:00Z</dcterms:created>
  <dcterms:modified xsi:type="dcterms:W3CDTF">2025-09-27T05:53:00Z</dcterms:modified>
</cp:coreProperties>
</file>